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59F9" w14:textId="02757B13" w:rsidR="00E53029" w:rsidRPr="00E53029" w:rsidRDefault="00E53029" w:rsidP="008E45C2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E53029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E53029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25 Settembre 2022</w:t>
      </w:r>
    </w:p>
    <w:p w14:paraId="3A22AD3C" w14:textId="6FFF3E99" w:rsidR="00E53029" w:rsidRPr="00E53029" w:rsidRDefault="00E53029" w:rsidP="008E45C2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E53029">
        <w:rPr>
          <w:rFonts w:asciiTheme="minorHAnsi" w:hAnsiTheme="minorHAnsi" w:cstheme="minorHAnsi"/>
          <w:b/>
          <w:color w:val="FF0000"/>
          <w:spacing w:val="-6"/>
        </w:rPr>
        <w:t xml:space="preserve">XXVI </w:t>
      </w:r>
      <w:proofErr w:type="gramStart"/>
      <w:r w:rsidRPr="00E53029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E53029">
        <w:rPr>
          <w:rFonts w:asciiTheme="minorHAnsi" w:hAnsiTheme="minorHAnsi" w:cstheme="minorHAnsi"/>
          <w:b/>
          <w:color w:val="FF0000"/>
          <w:spacing w:val="-6"/>
        </w:rPr>
        <w:t xml:space="preserve"> «Per </w:t>
      </w:r>
      <w:proofErr w:type="spellStart"/>
      <w:r w:rsidRPr="00E53029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E53029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7E70573C" w14:textId="6DFCB783" w:rsidR="00E53029" w:rsidRPr="00E53029" w:rsidRDefault="00E53029" w:rsidP="008E45C2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proofErr w:type="spellStart"/>
        <w:r w:rsidRPr="00E53029">
          <w:rPr>
            <w:rFonts w:asciiTheme="minorHAnsi" w:hAnsiTheme="minorHAnsi" w:cstheme="minorHAnsi"/>
            <w:i/>
            <w:iCs/>
            <w:lang w:eastAsia="it-IT"/>
          </w:rPr>
          <w:t>Am</w:t>
        </w:r>
        <w:proofErr w:type="spellEnd"/>
        <w:r w:rsidRPr="00E53029">
          <w:rPr>
            <w:rFonts w:asciiTheme="minorHAnsi" w:hAnsiTheme="minorHAnsi" w:cstheme="minorHAnsi"/>
            <w:i/>
            <w:iCs/>
            <w:lang w:eastAsia="it-IT"/>
          </w:rPr>
          <w:t xml:space="preserve"> 6,1.4-7</w:t>
        </w:r>
      </w:hyperlink>
      <w:r w:rsidRPr="00E5302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E53029">
          <w:rPr>
            <w:rFonts w:asciiTheme="minorHAnsi" w:hAnsiTheme="minorHAnsi" w:cstheme="minorHAnsi"/>
            <w:i/>
            <w:iCs/>
            <w:lang w:eastAsia="it-IT"/>
          </w:rPr>
          <w:t>Sal 145</w:t>
        </w:r>
      </w:hyperlink>
      <w:r w:rsidRPr="00E53029">
        <w:rPr>
          <w:rFonts w:asciiTheme="minorHAnsi" w:hAnsiTheme="minorHAnsi" w:cstheme="minorHAnsi"/>
          <w:i/>
          <w:iCs/>
          <w:lang w:eastAsia="it-IT"/>
        </w:rPr>
        <w:t>;</w:t>
      </w: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6" w:history="1">
        <w:r w:rsidRPr="00E53029">
          <w:rPr>
            <w:rFonts w:asciiTheme="minorHAnsi" w:hAnsiTheme="minorHAnsi" w:cstheme="minorHAnsi"/>
            <w:i/>
            <w:iCs/>
            <w:lang w:eastAsia="it-IT"/>
          </w:rPr>
          <w:t>1Tm 6,11-16</w:t>
        </w:r>
      </w:hyperlink>
      <w:r w:rsidRPr="00E53029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E53029">
          <w:rPr>
            <w:rFonts w:asciiTheme="minorHAnsi" w:hAnsiTheme="minorHAnsi" w:cstheme="minorHAnsi"/>
            <w:i/>
            <w:iCs/>
            <w:lang w:eastAsia="it-IT"/>
          </w:rPr>
          <w:t>Lc 16,19-31</w:t>
        </w:r>
      </w:hyperlink>
    </w:p>
    <w:p w14:paraId="09395C5B" w14:textId="327ADF19" w:rsidR="00E53029" w:rsidRDefault="00E53029" w:rsidP="0060661A">
      <w:pPr>
        <w:spacing w:line="360" w:lineRule="auto"/>
      </w:pPr>
    </w:p>
    <w:p w14:paraId="76178DA7" w14:textId="208E2BF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Nelle letture di questa domenica ci vengono presentati </w:t>
      </w:r>
      <w:r w:rsidRPr="00E53029">
        <w:rPr>
          <w:rFonts w:asciiTheme="minorHAnsi" w:hAnsiTheme="minorHAnsi" w:cstheme="minorHAnsi"/>
          <w:b/>
          <w:bCs/>
        </w:rPr>
        <w:t>due tipi di uomini</w:t>
      </w:r>
      <w:r w:rsidRPr="00E53029">
        <w:rPr>
          <w:rFonts w:asciiTheme="minorHAnsi" w:hAnsiTheme="minorHAnsi" w:cstheme="minorHAnsi"/>
        </w:rPr>
        <w:t xml:space="preserve"> e </w:t>
      </w:r>
      <w:r w:rsidRPr="00E53029">
        <w:rPr>
          <w:rFonts w:asciiTheme="minorHAnsi" w:hAnsiTheme="minorHAnsi" w:cstheme="minorHAnsi"/>
          <w:b/>
          <w:bCs/>
        </w:rPr>
        <w:t>noi dobbiamo scegliere a chi vogliamo assomigliare</w:t>
      </w:r>
      <w:r w:rsidRPr="00E53029">
        <w:rPr>
          <w:rFonts w:asciiTheme="minorHAnsi" w:hAnsiTheme="minorHAnsi" w:cstheme="minorHAnsi"/>
        </w:rPr>
        <w:t>.</w:t>
      </w:r>
    </w:p>
    <w:p w14:paraId="00A23D2D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1. La prima lettura e il Vangelo ci presentano </w:t>
      </w:r>
      <w:r w:rsidRPr="00E53029">
        <w:rPr>
          <w:rFonts w:asciiTheme="minorHAnsi" w:hAnsiTheme="minorHAnsi" w:cstheme="minorHAnsi"/>
          <w:b/>
          <w:bCs/>
        </w:rPr>
        <w:t xml:space="preserve">gli </w:t>
      </w:r>
      <w:r w:rsidRPr="00E53029">
        <w:rPr>
          <w:rFonts w:asciiTheme="minorHAnsi" w:hAnsiTheme="minorHAnsi" w:cstheme="minorHAnsi"/>
          <w:b/>
          <w:bCs/>
          <w:u w:val="single"/>
        </w:rPr>
        <w:t>spensierati</w:t>
      </w:r>
      <w:r w:rsidRPr="00E53029">
        <w:rPr>
          <w:rFonts w:asciiTheme="minorHAnsi" w:hAnsiTheme="minorHAnsi" w:cstheme="minorHAnsi"/>
        </w:rPr>
        <w:t xml:space="preserve">: </w:t>
      </w:r>
      <w:r w:rsidRPr="00E53029">
        <w:rPr>
          <w:rFonts w:asciiTheme="minorHAnsi" w:hAnsiTheme="minorHAnsi" w:cstheme="minorHAnsi"/>
          <w:b/>
          <w:bCs/>
        </w:rPr>
        <w:t>talmente pieni di cose</w:t>
      </w:r>
      <w:r w:rsidRPr="00E53029">
        <w:rPr>
          <w:rFonts w:asciiTheme="minorHAnsi" w:hAnsiTheme="minorHAnsi" w:cstheme="minorHAnsi"/>
        </w:rPr>
        <w:t xml:space="preserve">, di benessere da intontirsi, </w:t>
      </w:r>
      <w:r w:rsidRPr="00E53029">
        <w:rPr>
          <w:rFonts w:asciiTheme="minorHAnsi" w:hAnsiTheme="minorHAnsi" w:cstheme="minorHAnsi"/>
          <w:b/>
          <w:bCs/>
        </w:rPr>
        <w:t>da non capire</w:t>
      </w:r>
    </w:p>
    <w:p w14:paraId="6B11A469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  <w:b/>
          <w:bCs/>
        </w:rPr>
        <w:t>- il valore della vita</w:t>
      </w:r>
      <w:r w:rsidRPr="00E53029">
        <w:rPr>
          <w:rFonts w:asciiTheme="minorHAnsi" w:hAnsiTheme="minorHAnsi" w:cstheme="minorHAnsi"/>
        </w:rPr>
        <w:t>,</w:t>
      </w:r>
    </w:p>
    <w:p w14:paraId="1EDD51C6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  <w:b/>
          <w:bCs/>
        </w:rPr>
        <w:t>- il valore delle cose</w:t>
      </w:r>
      <w:r w:rsidRPr="00E53029">
        <w:rPr>
          <w:rFonts w:asciiTheme="minorHAnsi" w:hAnsiTheme="minorHAnsi" w:cstheme="minorHAnsi"/>
        </w:rPr>
        <w:t xml:space="preserve"> che si consumano, che si sciupano,</w:t>
      </w:r>
    </w:p>
    <w:p w14:paraId="2B96E116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  <w:b/>
          <w:bCs/>
        </w:rPr>
        <w:t>- il valore di ogni persona</w:t>
      </w:r>
      <w:r w:rsidRPr="00E53029">
        <w:rPr>
          <w:rFonts w:asciiTheme="minorHAnsi" w:hAnsiTheme="minorHAnsi" w:cstheme="minorHAnsi"/>
        </w:rPr>
        <w:t xml:space="preserve">, che sciupo </w:t>
      </w:r>
      <w:r w:rsidRPr="00E53029">
        <w:rPr>
          <w:rFonts w:asciiTheme="minorHAnsi" w:hAnsiTheme="minorHAnsi" w:cstheme="minorHAnsi"/>
          <w:b/>
          <w:bCs/>
        </w:rPr>
        <w:t>nell’indifferenza</w:t>
      </w:r>
      <w:r w:rsidRPr="00E53029">
        <w:rPr>
          <w:rFonts w:asciiTheme="minorHAnsi" w:hAnsiTheme="minorHAnsi" w:cstheme="minorHAnsi"/>
        </w:rPr>
        <w:t xml:space="preserve">, nel non capirne più il reale prezzo, per cui </w:t>
      </w:r>
      <w:r w:rsidRPr="00E53029">
        <w:rPr>
          <w:rFonts w:asciiTheme="minorHAnsi" w:hAnsiTheme="minorHAnsi" w:cstheme="minorHAnsi"/>
          <w:b/>
          <w:bCs/>
        </w:rPr>
        <w:t>la sfioro e non la vedo</w:t>
      </w:r>
      <w:r w:rsidRPr="00E53029">
        <w:rPr>
          <w:rFonts w:asciiTheme="minorHAnsi" w:hAnsiTheme="minorHAnsi" w:cstheme="minorHAnsi"/>
        </w:rPr>
        <w:t>.</w:t>
      </w:r>
    </w:p>
    <w:p w14:paraId="5645DFC2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a. E </w:t>
      </w:r>
      <w:r w:rsidRPr="00E53029">
        <w:rPr>
          <w:rFonts w:asciiTheme="minorHAnsi" w:hAnsiTheme="minorHAnsi" w:cstheme="minorHAnsi"/>
          <w:b/>
          <w:bCs/>
        </w:rPr>
        <w:t>queste persone sono</w:t>
      </w:r>
      <w:r w:rsidRPr="00E53029">
        <w:rPr>
          <w:rFonts w:asciiTheme="minorHAnsi" w:hAnsiTheme="minorHAnsi" w:cstheme="minorHAnsi"/>
        </w:rPr>
        <w:t xml:space="preserve"> </w:t>
      </w:r>
      <w:r w:rsidRPr="00E53029">
        <w:rPr>
          <w:rFonts w:asciiTheme="minorHAnsi" w:hAnsiTheme="minorHAnsi" w:cstheme="minorHAnsi"/>
          <w:b/>
          <w:bCs/>
        </w:rPr>
        <w:t xml:space="preserve">innanzitutto i </w:t>
      </w:r>
      <w:r w:rsidRPr="00E53029">
        <w:rPr>
          <w:rFonts w:asciiTheme="minorHAnsi" w:hAnsiTheme="minorHAnsi" w:cstheme="minorHAnsi"/>
          <w:b/>
          <w:bCs/>
          <w:u w:val="single"/>
        </w:rPr>
        <w:t>poveri</w:t>
      </w:r>
      <w:r w:rsidRPr="00E53029">
        <w:rPr>
          <w:rFonts w:asciiTheme="minorHAnsi" w:hAnsiTheme="minorHAnsi" w:cstheme="minorHAnsi"/>
          <w:b/>
          <w:bCs/>
        </w:rPr>
        <w:t>,</w:t>
      </w:r>
      <w:r w:rsidRPr="00E53029">
        <w:rPr>
          <w:rFonts w:asciiTheme="minorHAnsi" w:hAnsiTheme="minorHAnsi" w:cstheme="minorHAnsi"/>
        </w:rPr>
        <w:t xml:space="preserve"> che </w:t>
      </w:r>
      <w:r w:rsidRPr="00E53029">
        <w:rPr>
          <w:rFonts w:asciiTheme="minorHAnsi" w:hAnsiTheme="minorHAnsi" w:cstheme="minorHAnsi"/>
          <w:b/>
          <w:bCs/>
        </w:rPr>
        <w:t>non contano nulla</w:t>
      </w:r>
      <w:r w:rsidRPr="00E53029">
        <w:rPr>
          <w:rFonts w:asciiTheme="minorHAnsi" w:hAnsiTheme="minorHAnsi" w:cstheme="minorHAnsi"/>
        </w:rPr>
        <w:t xml:space="preserve">, ai quali </w:t>
      </w:r>
      <w:r w:rsidRPr="00E53029">
        <w:rPr>
          <w:rFonts w:asciiTheme="minorHAnsi" w:hAnsiTheme="minorHAnsi" w:cstheme="minorHAnsi"/>
          <w:b/>
          <w:bCs/>
        </w:rPr>
        <w:t>dò briciole</w:t>
      </w:r>
      <w:r w:rsidRPr="00E53029">
        <w:rPr>
          <w:rFonts w:asciiTheme="minorHAnsi" w:hAnsiTheme="minorHAnsi" w:cstheme="minorHAnsi"/>
        </w:rPr>
        <w:t xml:space="preserve"> che cascano dalla mia tavola, ciò che realmente non mi serve.</w:t>
      </w:r>
    </w:p>
    <w:p w14:paraId="51A5FC5A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b. Ma le persone che non vedo più, a volte, sono </w:t>
      </w:r>
      <w:r w:rsidRPr="00E53029">
        <w:rPr>
          <w:rFonts w:asciiTheme="minorHAnsi" w:hAnsiTheme="minorHAnsi" w:cstheme="minorHAnsi"/>
          <w:b/>
          <w:bCs/>
        </w:rPr>
        <w:t xml:space="preserve">anche </w:t>
      </w:r>
      <w:r w:rsidRPr="00E53029">
        <w:rPr>
          <w:rFonts w:asciiTheme="minorHAnsi" w:hAnsiTheme="minorHAnsi" w:cstheme="minorHAnsi"/>
          <w:b/>
          <w:bCs/>
          <w:u w:val="single"/>
        </w:rPr>
        <w:t>i miei cari</w:t>
      </w:r>
      <w:r w:rsidRPr="00E53029">
        <w:rPr>
          <w:rFonts w:asciiTheme="minorHAnsi" w:hAnsiTheme="minorHAnsi" w:cstheme="minorHAnsi"/>
        </w:rPr>
        <w:t xml:space="preserve">, i miei familiari, </w:t>
      </w:r>
      <w:r w:rsidRPr="00E53029">
        <w:rPr>
          <w:rFonts w:asciiTheme="minorHAnsi" w:hAnsiTheme="minorHAnsi" w:cstheme="minorHAnsi"/>
          <w:b/>
          <w:bCs/>
        </w:rPr>
        <w:t>ai quali non sempre voglio realmente bene</w:t>
      </w:r>
      <w:r w:rsidRPr="00E53029">
        <w:rPr>
          <w:rFonts w:asciiTheme="minorHAnsi" w:hAnsiTheme="minorHAnsi" w:cstheme="minorHAnsi"/>
        </w:rPr>
        <w:t xml:space="preserve">: li ho accanto senza chiedermi di che cosa hanno davvero bisogno. </w:t>
      </w:r>
      <w:r w:rsidRPr="00E53029">
        <w:rPr>
          <w:rFonts w:asciiTheme="minorHAnsi" w:hAnsiTheme="minorHAnsi" w:cstheme="minorHAnsi"/>
          <w:b/>
          <w:bCs/>
        </w:rPr>
        <w:t>Come posso</w:t>
      </w:r>
      <w:r w:rsidRPr="00E53029">
        <w:rPr>
          <w:rFonts w:asciiTheme="minorHAnsi" w:hAnsiTheme="minorHAnsi" w:cstheme="minorHAnsi"/>
        </w:rPr>
        <w:t xml:space="preserve">, con il mio atteggiamento, </w:t>
      </w:r>
      <w:r w:rsidRPr="00E53029">
        <w:rPr>
          <w:rFonts w:asciiTheme="minorHAnsi" w:hAnsiTheme="minorHAnsi" w:cstheme="minorHAnsi"/>
          <w:b/>
          <w:bCs/>
        </w:rPr>
        <w:t>aiutarli</w:t>
      </w:r>
      <w:r w:rsidRPr="00E53029">
        <w:rPr>
          <w:rFonts w:asciiTheme="minorHAnsi" w:hAnsiTheme="minorHAnsi" w:cstheme="minorHAnsi"/>
        </w:rPr>
        <w:t>, sfamarli per quello che manca loro?</w:t>
      </w:r>
    </w:p>
    <w:p w14:paraId="67CEF198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c. Sono </w:t>
      </w:r>
      <w:r w:rsidRPr="00E53029">
        <w:rPr>
          <w:rFonts w:asciiTheme="minorHAnsi" w:hAnsiTheme="minorHAnsi" w:cstheme="minorHAnsi"/>
          <w:b/>
          <w:bCs/>
        </w:rPr>
        <w:t xml:space="preserve">tutte le persone che il Signore mi fa </w:t>
      </w:r>
      <w:r w:rsidRPr="00E53029">
        <w:rPr>
          <w:rFonts w:asciiTheme="minorHAnsi" w:hAnsiTheme="minorHAnsi" w:cstheme="minorHAnsi"/>
          <w:b/>
          <w:bCs/>
          <w:u w:val="single"/>
        </w:rPr>
        <w:t>incontrare</w:t>
      </w:r>
      <w:r w:rsidRPr="00E53029">
        <w:rPr>
          <w:rFonts w:asciiTheme="minorHAnsi" w:hAnsiTheme="minorHAnsi" w:cstheme="minorHAnsi"/>
        </w:rPr>
        <w:t xml:space="preserve">, che io </w:t>
      </w:r>
      <w:r w:rsidRPr="00E53029">
        <w:rPr>
          <w:rFonts w:asciiTheme="minorHAnsi" w:hAnsiTheme="minorHAnsi" w:cstheme="minorHAnsi"/>
          <w:b/>
          <w:bCs/>
        </w:rPr>
        <w:t>sfioro, che non vedo, troppo preso</w:t>
      </w:r>
      <w:r w:rsidRPr="00E53029">
        <w:rPr>
          <w:rFonts w:asciiTheme="minorHAnsi" w:hAnsiTheme="minorHAnsi" w:cstheme="minorHAnsi"/>
        </w:rPr>
        <w:t xml:space="preserve"> dalla mia bramosia di vivere, di realizzare progetti, </w:t>
      </w:r>
      <w:r w:rsidRPr="00E53029">
        <w:rPr>
          <w:rFonts w:asciiTheme="minorHAnsi" w:hAnsiTheme="minorHAnsi" w:cstheme="minorHAnsi"/>
          <w:b/>
          <w:bCs/>
        </w:rPr>
        <w:t>per cui non li arricchisco</w:t>
      </w:r>
      <w:r w:rsidRPr="00E53029">
        <w:rPr>
          <w:rFonts w:asciiTheme="minorHAnsi" w:hAnsiTheme="minorHAnsi" w:cstheme="minorHAnsi"/>
        </w:rPr>
        <w:t xml:space="preserve"> con la mia presenza, con la mia parola, con il mio amore.</w:t>
      </w:r>
    </w:p>
    <w:p w14:paraId="09173973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2. Accanto agli spensierati, </w:t>
      </w:r>
      <w:r w:rsidRPr="00E53029">
        <w:rPr>
          <w:rFonts w:asciiTheme="minorHAnsi" w:hAnsiTheme="minorHAnsi" w:cstheme="minorHAnsi"/>
          <w:b/>
          <w:bCs/>
        </w:rPr>
        <w:t xml:space="preserve">c’è </w:t>
      </w:r>
      <w:r w:rsidRPr="00E53029">
        <w:rPr>
          <w:rFonts w:asciiTheme="minorHAnsi" w:hAnsiTheme="minorHAnsi" w:cstheme="minorHAnsi"/>
          <w:b/>
          <w:bCs/>
          <w:u w:val="single"/>
        </w:rPr>
        <w:t>chi tende</w:t>
      </w:r>
      <w:r w:rsidRPr="00E53029">
        <w:rPr>
          <w:rFonts w:asciiTheme="minorHAnsi" w:hAnsiTheme="minorHAnsi" w:cstheme="minorHAnsi"/>
        </w:rPr>
        <w:t xml:space="preserve">, così diceva la seconda lettura </w:t>
      </w:r>
      <w:r w:rsidRPr="00E53029">
        <w:rPr>
          <w:rFonts w:asciiTheme="minorHAnsi" w:hAnsiTheme="minorHAnsi" w:cstheme="minorHAnsi"/>
          <w:b/>
          <w:bCs/>
        </w:rPr>
        <w:t>parlando di Timoteo</w:t>
      </w:r>
      <w:r w:rsidRPr="00E53029">
        <w:rPr>
          <w:rFonts w:asciiTheme="minorHAnsi" w:hAnsiTheme="minorHAnsi" w:cstheme="minorHAnsi"/>
        </w:rPr>
        <w:t xml:space="preserve">: «Tu, uomo di Dio, </w:t>
      </w:r>
      <w:r w:rsidRPr="00E53029">
        <w:rPr>
          <w:rFonts w:asciiTheme="minorHAnsi" w:hAnsiTheme="minorHAnsi" w:cstheme="minorHAnsi"/>
          <w:b/>
          <w:bCs/>
        </w:rPr>
        <w:t>tendi alla giustizia</w:t>
      </w:r>
      <w:r w:rsidRPr="00E53029">
        <w:rPr>
          <w:rFonts w:asciiTheme="minorHAnsi" w:hAnsiTheme="minorHAnsi" w:cstheme="minorHAnsi"/>
        </w:rPr>
        <w:t>». Sei modi per tendere, come un arco teso che è pronto a scoccare frecce,</w:t>
      </w:r>
    </w:p>
    <w:p w14:paraId="5B03B376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- tendi alla giustizia, </w:t>
      </w:r>
      <w:r w:rsidRPr="00E53029">
        <w:rPr>
          <w:rFonts w:asciiTheme="minorHAnsi" w:hAnsiTheme="minorHAnsi" w:cstheme="minorHAnsi"/>
          <w:b/>
          <w:bCs/>
        </w:rPr>
        <w:t>il rapporto corretto con le cose</w:t>
      </w:r>
      <w:r w:rsidRPr="00E53029">
        <w:rPr>
          <w:rFonts w:asciiTheme="minorHAnsi" w:hAnsiTheme="minorHAnsi" w:cstheme="minorHAnsi"/>
        </w:rPr>
        <w:t>,</w:t>
      </w:r>
    </w:p>
    <w:p w14:paraId="3808A908" w14:textId="77777777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- alla pietà, alla fede, </w:t>
      </w:r>
      <w:r w:rsidRPr="00E53029">
        <w:rPr>
          <w:rFonts w:asciiTheme="minorHAnsi" w:hAnsiTheme="minorHAnsi" w:cstheme="minorHAnsi"/>
          <w:b/>
          <w:bCs/>
        </w:rPr>
        <w:t>il rapporto corretto con Dio</w:t>
      </w:r>
      <w:r w:rsidRPr="00E53029">
        <w:rPr>
          <w:rFonts w:asciiTheme="minorHAnsi" w:hAnsiTheme="minorHAnsi" w:cstheme="minorHAnsi"/>
        </w:rPr>
        <w:t>,</w:t>
      </w:r>
    </w:p>
    <w:p w14:paraId="00A8D209" w14:textId="0AAC7B62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- tendi alla carità, alla pazienza, alla mitezza, </w:t>
      </w:r>
      <w:r w:rsidRPr="00E53029">
        <w:rPr>
          <w:rFonts w:asciiTheme="minorHAnsi" w:hAnsiTheme="minorHAnsi" w:cstheme="minorHAnsi"/>
          <w:b/>
          <w:bCs/>
        </w:rPr>
        <w:t>il rapporto corretto con le persone</w:t>
      </w:r>
      <w:r w:rsidRPr="00E53029">
        <w:rPr>
          <w:rFonts w:asciiTheme="minorHAnsi" w:hAnsiTheme="minorHAnsi" w:cstheme="minorHAnsi"/>
        </w:rPr>
        <w:t xml:space="preserve">, con uno stile </w:t>
      </w:r>
      <w:r w:rsidRPr="00E53029">
        <w:rPr>
          <w:rFonts w:asciiTheme="minorHAnsi" w:hAnsiTheme="minorHAnsi" w:cstheme="minorHAnsi"/>
          <w:b/>
          <w:bCs/>
        </w:rPr>
        <w:t>delicato, gentile</w:t>
      </w:r>
      <w:r w:rsidR="00155046" w:rsidRPr="00E53029">
        <w:rPr>
          <w:rFonts w:asciiTheme="minorHAnsi" w:hAnsiTheme="minorHAnsi" w:cstheme="minorHAnsi"/>
          <w:b/>
          <w:bCs/>
        </w:rPr>
        <w:t>.</w:t>
      </w:r>
    </w:p>
    <w:p w14:paraId="678E56AB" w14:textId="4A9A78D7" w:rsidR="0060661A" w:rsidRPr="00E53029" w:rsidRDefault="00155046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Questo è il modo per </w:t>
      </w:r>
      <w:r w:rsidR="0060661A" w:rsidRPr="00E53029">
        <w:rPr>
          <w:rFonts w:asciiTheme="minorHAnsi" w:hAnsiTheme="minorHAnsi" w:cstheme="minorHAnsi"/>
          <w:b/>
          <w:bCs/>
        </w:rPr>
        <w:t>combatt</w:t>
      </w:r>
      <w:r w:rsidRPr="00E53029">
        <w:rPr>
          <w:rFonts w:asciiTheme="minorHAnsi" w:hAnsiTheme="minorHAnsi" w:cstheme="minorHAnsi"/>
          <w:b/>
          <w:bCs/>
        </w:rPr>
        <w:t>ere</w:t>
      </w:r>
      <w:r w:rsidR="0060661A" w:rsidRPr="00E53029">
        <w:rPr>
          <w:rFonts w:asciiTheme="minorHAnsi" w:hAnsiTheme="minorHAnsi" w:cstheme="minorHAnsi"/>
        </w:rPr>
        <w:t xml:space="preserve"> la battaglia della fede.</w:t>
      </w:r>
    </w:p>
    <w:p w14:paraId="5A9FCF30" w14:textId="7E587FDF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  <w:b/>
          <w:bCs/>
        </w:rPr>
        <w:t>Tendere è un cammino faticoso</w:t>
      </w:r>
      <w:r w:rsidRPr="00E53029">
        <w:rPr>
          <w:rFonts w:asciiTheme="minorHAnsi" w:hAnsiTheme="minorHAnsi" w:cstheme="minorHAnsi"/>
        </w:rPr>
        <w:t xml:space="preserve">, un cammino a cui non si è mai arrivati, è </w:t>
      </w:r>
      <w:r w:rsidRPr="00E53029">
        <w:rPr>
          <w:rFonts w:asciiTheme="minorHAnsi" w:hAnsiTheme="minorHAnsi" w:cstheme="minorHAnsi"/>
          <w:b/>
          <w:bCs/>
        </w:rPr>
        <w:t>una lotta co</w:t>
      </w:r>
      <w:r w:rsidR="00155046" w:rsidRPr="00E53029">
        <w:rPr>
          <w:rFonts w:asciiTheme="minorHAnsi" w:hAnsiTheme="minorHAnsi" w:cstheme="minorHAnsi"/>
          <w:b/>
          <w:bCs/>
        </w:rPr>
        <w:t>stante</w:t>
      </w:r>
      <w:r w:rsidRPr="00E53029">
        <w:rPr>
          <w:rFonts w:asciiTheme="minorHAnsi" w:hAnsiTheme="minorHAnsi" w:cstheme="minorHAnsi"/>
          <w:b/>
          <w:bCs/>
        </w:rPr>
        <w:t>, quotidiana</w:t>
      </w:r>
      <w:r w:rsidRPr="00E53029">
        <w:rPr>
          <w:rFonts w:asciiTheme="minorHAnsi" w:hAnsiTheme="minorHAnsi" w:cstheme="minorHAnsi"/>
        </w:rPr>
        <w:t xml:space="preserve"> per diventare migliori.</w:t>
      </w:r>
    </w:p>
    <w:p w14:paraId="3FDC4D6A" w14:textId="0AB7791D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Il motivo è </w:t>
      </w:r>
      <w:r w:rsidRPr="00E53029">
        <w:rPr>
          <w:rFonts w:asciiTheme="minorHAnsi" w:hAnsiTheme="minorHAnsi" w:cstheme="minorHAnsi"/>
          <w:b/>
          <w:bCs/>
        </w:rPr>
        <w:t xml:space="preserve">l’avere capito </w:t>
      </w:r>
      <w:r w:rsidRPr="00E53029">
        <w:rPr>
          <w:rFonts w:asciiTheme="minorHAnsi" w:hAnsiTheme="minorHAnsi" w:cstheme="minorHAnsi"/>
        </w:rPr>
        <w:t xml:space="preserve">- dice san Paolo - </w:t>
      </w:r>
      <w:r w:rsidRPr="00E53029">
        <w:rPr>
          <w:rFonts w:asciiTheme="minorHAnsi" w:hAnsiTheme="minorHAnsi" w:cstheme="minorHAnsi"/>
          <w:b/>
          <w:bCs/>
        </w:rPr>
        <w:t>che è Dio che dà la vita a tutte le cose</w:t>
      </w:r>
      <w:r w:rsidRPr="00E53029">
        <w:rPr>
          <w:rFonts w:asciiTheme="minorHAnsi" w:hAnsiTheme="minorHAnsi" w:cstheme="minorHAnsi"/>
        </w:rPr>
        <w:t xml:space="preserve">, che </w:t>
      </w:r>
      <w:r w:rsidRPr="00E53029">
        <w:rPr>
          <w:rFonts w:asciiTheme="minorHAnsi" w:hAnsiTheme="minorHAnsi" w:cstheme="minorHAnsi"/>
          <w:b/>
          <w:bCs/>
        </w:rPr>
        <w:t>non sei tu il centro</w:t>
      </w:r>
      <w:r w:rsidRPr="00E53029">
        <w:rPr>
          <w:rFonts w:asciiTheme="minorHAnsi" w:hAnsiTheme="minorHAnsi" w:cstheme="minorHAnsi"/>
        </w:rPr>
        <w:t xml:space="preserve"> del mondo e dell’universo. È </w:t>
      </w:r>
      <w:r w:rsidRPr="00E53029">
        <w:rPr>
          <w:rFonts w:asciiTheme="minorHAnsi" w:hAnsiTheme="minorHAnsi" w:cstheme="minorHAnsi"/>
          <w:b/>
          <w:bCs/>
        </w:rPr>
        <w:t>Dio che ti ha dato ricchezza</w:t>
      </w:r>
      <w:r w:rsidRPr="00E53029">
        <w:rPr>
          <w:rFonts w:asciiTheme="minorHAnsi" w:hAnsiTheme="minorHAnsi" w:cstheme="minorHAnsi"/>
        </w:rPr>
        <w:t xml:space="preserve">, salute, ti ha fatto vivere in </w:t>
      </w:r>
      <w:r w:rsidRPr="00E53029">
        <w:rPr>
          <w:rFonts w:asciiTheme="minorHAnsi" w:hAnsiTheme="minorHAnsi" w:cstheme="minorHAnsi"/>
          <w:b/>
          <w:bCs/>
        </w:rPr>
        <w:t>un paese pieno di benessere perché tu condivida</w:t>
      </w:r>
      <w:r w:rsidRPr="00E53029">
        <w:rPr>
          <w:rFonts w:asciiTheme="minorHAnsi" w:hAnsiTheme="minorHAnsi" w:cstheme="minorHAnsi"/>
        </w:rPr>
        <w:t xml:space="preserve"> questo dono.</w:t>
      </w:r>
    </w:p>
    <w:p w14:paraId="0192A158" w14:textId="320D86B4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 xml:space="preserve">c. Si può tendere se </w:t>
      </w:r>
      <w:r w:rsidRPr="00E53029">
        <w:rPr>
          <w:rFonts w:asciiTheme="minorHAnsi" w:hAnsiTheme="minorHAnsi" w:cstheme="minorHAnsi"/>
          <w:b/>
          <w:bCs/>
        </w:rPr>
        <w:t>si ha la coscienza di avere ricevuto con il Battesimo un compito</w:t>
      </w:r>
      <w:r w:rsidRPr="00E53029">
        <w:rPr>
          <w:rFonts w:asciiTheme="minorHAnsi" w:hAnsiTheme="minorHAnsi" w:cstheme="minorHAnsi"/>
        </w:rPr>
        <w:t xml:space="preserve">, di avere ricevuto una veste bianca, che va conservata senza macchia. E </w:t>
      </w:r>
      <w:r w:rsidRPr="00E53029">
        <w:rPr>
          <w:rFonts w:asciiTheme="minorHAnsi" w:hAnsiTheme="minorHAnsi" w:cstheme="minorHAnsi"/>
          <w:b/>
          <w:bCs/>
        </w:rPr>
        <w:t>questo compito è quello di non gettare nella disperazione chi ha bisogno, mostrandogli che è circondato dall’amore</w:t>
      </w:r>
      <w:r w:rsidRPr="00E53029">
        <w:rPr>
          <w:rFonts w:asciiTheme="minorHAnsi" w:hAnsiTheme="minorHAnsi" w:cstheme="minorHAnsi"/>
        </w:rPr>
        <w:t xml:space="preserve"> e non dall’indifferenza dei suoi fratelli.</w:t>
      </w:r>
    </w:p>
    <w:p w14:paraId="71446B88" w14:textId="3BAE068E" w:rsidR="0060661A" w:rsidRPr="00E53029" w:rsidRDefault="0060661A" w:rsidP="0060661A">
      <w:pPr>
        <w:spacing w:line="360" w:lineRule="auto"/>
        <w:rPr>
          <w:rFonts w:asciiTheme="minorHAnsi" w:hAnsiTheme="minorHAnsi" w:cstheme="minorHAnsi"/>
        </w:rPr>
      </w:pPr>
      <w:r w:rsidRPr="00E53029">
        <w:rPr>
          <w:rFonts w:asciiTheme="minorHAnsi" w:hAnsiTheme="minorHAnsi" w:cstheme="minorHAnsi"/>
        </w:rPr>
        <w:t>Con la nostra vita quotidiana scegliamo se vogliamo essere seduti o tesi ad amare.</w:t>
      </w:r>
    </w:p>
    <w:sectPr w:rsidR="0060661A" w:rsidRPr="00E53029" w:rsidSect="00E53029"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1A"/>
    <w:rsid w:val="00122659"/>
    <w:rsid w:val="00155046"/>
    <w:rsid w:val="001C5D67"/>
    <w:rsid w:val="00257CC7"/>
    <w:rsid w:val="00320A3D"/>
    <w:rsid w:val="003F5660"/>
    <w:rsid w:val="005524AF"/>
    <w:rsid w:val="0060661A"/>
    <w:rsid w:val="00681BF0"/>
    <w:rsid w:val="008A34CB"/>
    <w:rsid w:val="00942D16"/>
    <w:rsid w:val="00AD6D7C"/>
    <w:rsid w:val="00C30BBC"/>
    <w:rsid w:val="00D352F1"/>
    <w:rsid w:val="00E53029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03DF"/>
  <w15:chartTrackingRefBased/>
  <w15:docId w15:val="{97BCFB96-B369-40DE-AD9A-1EF67B5A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53029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6,19-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Tm%206,11-16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45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m%206,1.4-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2022-09-23T14:58:00Z</cp:lastPrinted>
  <dcterms:created xsi:type="dcterms:W3CDTF">2022-09-23T14:57:00Z</dcterms:created>
  <dcterms:modified xsi:type="dcterms:W3CDTF">2022-09-24T18:22:00Z</dcterms:modified>
</cp:coreProperties>
</file>